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sz w:val="24"/>
          <w:sz w:val="24"/>
          <w:szCs w:val="24"/>
        </w:rPr>
      </w:pPr>
      <w:r>
        <w:rPr>
          <w:sz w:val="24"/>
          <w:szCs w:val="24"/>
        </w:rPr>
        <w:drawing>
          <wp:anchor behindDoc="1" distT="0" distB="0" distL="114300" distR="114300" simplePos="0" locked="0" layoutInCell="1" allowOverlap="1" relativeHeight="2">
            <wp:simplePos x="0" y="0"/>
            <wp:positionH relativeFrom="column">
              <wp:posOffset>4646930</wp:posOffset>
            </wp:positionH>
            <wp:positionV relativeFrom="paragraph">
              <wp:posOffset>-649605</wp:posOffset>
            </wp:positionV>
            <wp:extent cx="1494790" cy="2171700"/>
            <wp:effectExtent l="0" t="0" r="0" b="0"/>
            <wp:wrapSquare wrapText="bothSides"/>
            <wp:docPr id="1" name="Picture" descr="de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def[1]"/>
                    <pic:cNvPicPr>
                      <a:picLocks noChangeAspect="1" noChangeArrowheads="1"/>
                    </pic:cNvPicPr>
                  </pic:nvPicPr>
                  <pic:blipFill>
                    <a:blip r:embed="rId2"/>
                    <a:stretch>
                      <a:fillRect/>
                    </a:stretch>
                  </pic:blipFill>
                  <pic:spPr bwMode="auto">
                    <a:xfrm>
                      <a:off x="0" y="0"/>
                      <a:ext cx="1494790" cy="2171700"/>
                    </a:xfrm>
                    <a:prstGeom prst="rect">
                      <a:avLst/>
                    </a:prstGeom>
                    <a:noFill/>
                    <a:ln w="9525">
                      <a:noFill/>
                      <a:miter lim="800000"/>
                      <a:headEnd/>
                      <a:tailEnd/>
                    </a:ln>
                  </pic:spPr>
                </pic:pic>
              </a:graphicData>
            </a:graphic>
          </wp:anchor>
        </w:drawing>
      </w:r>
      <w:r/>
    </w:p>
    <w:p>
      <w:pPr>
        <w:pStyle w:val="NoSpacing"/>
        <w:rPr>
          <w:sz w:val="24"/>
          <w:sz w:val="24"/>
          <w:szCs w:val="24"/>
        </w:rPr>
      </w:pPr>
      <w:r>
        <w:rPr>
          <w:sz w:val="24"/>
          <w:szCs w:val="24"/>
        </w:rPr>
      </w:r>
      <w:r/>
    </w:p>
    <w:p>
      <w:pPr>
        <w:pStyle w:val="NoSpacing"/>
        <w:rPr>
          <w:sz w:val="24"/>
          <w:sz w:val="24"/>
          <w:szCs w:val="24"/>
        </w:rPr>
      </w:pPr>
      <w:r>
        <w:rPr>
          <w:sz w:val="24"/>
          <w:szCs w:val="24"/>
        </w:rPr>
        <w:t>PERSBERICHT</w:t>
      </w:r>
      <w:r/>
    </w:p>
    <w:p>
      <w:pPr>
        <w:pStyle w:val="NoSpacing"/>
        <w:rPr>
          <w:sz w:val="24"/>
          <w:sz w:val="24"/>
          <w:szCs w:val="24"/>
        </w:rPr>
      </w:pPr>
      <w:r>
        <w:rPr>
          <w:sz w:val="24"/>
          <w:szCs w:val="24"/>
        </w:rPr>
      </w:r>
      <w:r/>
    </w:p>
    <w:p>
      <w:pPr>
        <w:pStyle w:val="NoSpacing"/>
        <w:rPr>
          <w:sz w:val="24"/>
          <w:sz w:val="24"/>
          <w:szCs w:val="24"/>
        </w:rPr>
      </w:pPr>
      <w:r>
        <w:rPr>
          <w:sz w:val="24"/>
          <w:szCs w:val="24"/>
        </w:rPr>
        <w:t>Delft, januari 2017</w:t>
      </w:r>
      <w:r/>
    </w:p>
    <w:p>
      <w:pPr>
        <w:pStyle w:val="NoSpacing"/>
        <w:rPr>
          <w:sz w:val="24"/>
          <w:sz w:val="24"/>
          <w:szCs w:val="24"/>
        </w:rPr>
      </w:pPr>
      <w:r>
        <w:rPr>
          <w:sz w:val="24"/>
          <w:szCs w:val="24"/>
        </w:rPr>
      </w:r>
      <w:r/>
    </w:p>
    <w:p>
      <w:pPr>
        <w:pStyle w:val="NoSpacing"/>
        <w:rPr>
          <w:sz w:val="24"/>
          <w:sz w:val="24"/>
          <w:szCs w:val="24"/>
        </w:rPr>
      </w:pPr>
      <w:r>
        <w:rPr>
          <w:sz w:val="24"/>
          <w:szCs w:val="24"/>
        </w:rPr>
      </w:r>
      <w:r/>
    </w:p>
    <w:p>
      <w:pPr>
        <w:pStyle w:val="NoSpacing"/>
        <w:rPr>
          <w:sz w:val="24"/>
          <w:sz w:val="24"/>
          <w:szCs w:val="24"/>
        </w:rPr>
      </w:pPr>
      <w:r>
        <w:rPr>
          <w:sz w:val="24"/>
          <w:szCs w:val="24"/>
        </w:rPr>
      </w:r>
      <w:r/>
    </w:p>
    <w:p>
      <w:pPr>
        <w:pStyle w:val="NoSpacing"/>
        <w:rPr>
          <w:sz w:val="24"/>
          <w:sz w:val="24"/>
          <w:szCs w:val="24"/>
        </w:rPr>
      </w:pPr>
      <w:r>
        <w:rPr>
          <w:sz w:val="24"/>
          <w:szCs w:val="24"/>
        </w:rPr>
      </w:r>
      <w:r/>
    </w:p>
    <w:p>
      <w:pPr>
        <w:pStyle w:val="NoSpacing"/>
        <w:rPr>
          <w:sz w:val="24"/>
          <w:b/>
          <w:sz w:val="24"/>
          <w:b/>
          <w:szCs w:val="24"/>
        </w:rPr>
      </w:pPr>
      <w:r>
        <w:rPr>
          <w:b/>
          <w:sz w:val="24"/>
          <w:szCs w:val="24"/>
        </w:rPr>
      </w:r>
      <w:r/>
    </w:p>
    <w:p>
      <w:pPr>
        <w:pStyle w:val="NoSpacing"/>
        <w:rPr>
          <w:sz w:val="24"/>
          <w:b/>
          <w:sz w:val="24"/>
          <w:b/>
          <w:szCs w:val="24"/>
        </w:rPr>
      </w:pPr>
      <w:r>
        <w:rPr>
          <w:b/>
          <w:sz w:val="24"/>
          <w:szCs w:val="24"/>
        </w:rPr>
      </w:r>
      <w:r/>
    </w:p>
    <w:p>
      <w:pPr>
        <w:pStyle w:val="NoSpacing"/>
        <w:rPr>
          <w:sz w:val="24"/>
          <w:b/>
          <w:sz w:val="24"/>
          <w:b/>
          <w:szCs w:val="24"/>
        </w:rPr>
      </w:pPr>
      <w:r>
        <w:rPr>
          <w:b/>
          <w:sz w:val="24"/>
          <w:szCs w:val="24"/>
        </w:rPr>
        <w:t>Stichting Urgente Noden Delft (SUN Delft eo) begint 2017 met een deels vernieuwd bestuur.</w:t>
      </w:r>
      <w:r/>
    </w:p>
    <w:p>
      <w:pPr>
        <w:pStyle w:val="NoSpacing"/>
        <w:rPr>
          <w:sz w:val="24"/>
          <w:b/>
          <w:sz w:val="24"/>
          <w:b/>
          <w:szCs w:val="24"/>
        </w:rPr>
      </w:pPr>
      <w:r>
        <w:rPr>
          <w:b/>
          <w:sz w:val="24"/>
          <w:szCs w:val="24"/>
        </w:rPr>
      </w:r>
      <w:r/>
    </w:p>
    <w:p>
      <w:pPr>
        <w:pStyle w:val="NoSpacing"/>
        <w:rPr>
          <w:sz w:val="24"/>
          <w:sz w:val="24"/>
          <w:szCs w:val="24"/>
        </w:rPr>
      </w:pPr>
      <w:r>
        <w:rPr>
          <w:sz w:val="24"/>
          <w:szCs w:val="24"/>
        </w:rPr>
        <w:t>SUN Delft eo is actief in Delft, Midden-Delfland,  Pijnacker-Nootdorp en Lansingerland.</w:t>
      </w:r>
      <w:r/>
    </w:p>
    <w:p>
      <w:pPr>
        <w:pStyle w:val="NoSpacing"/>
        <w:rPr>
          <w:sz w:val="24"/>
          <w:sz w:val="24"/>
          <w:szCs w:val="24"/>
        </w:rPr>
      </w:pPr>
      <w:r>
        <w:rPr>
          <w:sz w:val="24"/>
          <w:szCs w:val="24"/>
        </w:rPr>
        <w:t>SUN zet zich in voor inwoners die worden geconfronteerd met bijzondere financiële omstandigheden en/of urgente noden, waarvoor voorliggende wettelijke voorzieningen niet of niet tijdig beschikbaar zijn. Het is wenselijk dat hulpverleners bij acute nood snel hun cliënt kunnen helpen. Als het nodig is kan SUN binnen 24 uur de hulp verlenen.</w:t>
      </w:r>
      <w:r/>
    </w:p>
    <w:p>
      <w:pPr>
        <w:pStyle w:val="NoSpacing"/>
        <w:rPr>
          <w:sz w:val="24"/>
          <w:sz w:val="24"/>
          <w:szCs w:val="24"/>
        </w:rPr>
      </w:pPr>
      <w:r>
        <w:rPr>
          <w:sz w:val="24"/>
          <w:szCs w:val="24"/>
        </w:rPr>
      </w:r>
      <w:r/>
    </w:p>
    <w:p>
      <w:pPr>
        <w:pStyle w:val="NoSpacing"/>
        <w:rPr>
          <w:sz w:val="24"/>
          <w:sz w:val="24"/>
          <w:szCs w:val="24"/>
        </w:rPr>
      </w:pPr>
      <w:r>
        <w:rPr>
          <w:sz w:val="24"/>
          <w:szCs w:val="24"/>
        </w:rPr>
        <w:t>SUN heeft per 1-1-2017 het bestuur weer op volledige sterkte, nadat zomer 2016 er al enkele mutaties plaats vonden en de penningmeester afscheid had genomen.</w:t>
      </w:r>
      <w:r/>
    </w:p>
    <w:p>
      <w:pPr>
        <w:pStyle w:val="NoSpacing"/>
        <w:rPr>
          <w:sz w:val="24"/>
          <w:sz w:val="24"/>
          <w:szCs w:val="24"/>
        </w:rPr>
      </w:pPr>
      <w:r>
        <w:rPr>
          <w:sz w:val="24"/>
          <w:szCs w:val="24"/>
        </w:rPr>
      </w:r>
      <w:r/>
    </w:p>
    <w:p>
      <w:pPr>
        <w:pStyle w:val="NoSpacing"/>
        <w:rPr>
          <w:sz w:val="24"/>
          <w:sz w:val="24"/>
          <w:szCs w:val="24"/>
        </w:rPr>
      </w:pPr>
      <w:r>
        <w:rPr>
          <w:sz w:val="24"/>
          <w:szCs w:val="24"/>
        </w:rPr>
        <w:t>Leja van der Hoek volgde Paul Rensen op als voorzitter. Paul, mede-oprichter en de eerste voorzitter van SUN Delft eo, gaf na bijna 10 jaar de voorz</w:t>
      </w:r>
      <w:bookmarkStart w:id="0" w:name="_GoBack"/>
      <w:bookmarkEnd w:id="0"/>
      <w:r>
        <w:rPr>
          <w:sz w:val="24"/>
          <w:szCs w:val="24"/>
        </w:rPr>
        <w:t>ittershamer over aan Leja (o.a. voormalig gemeenteraadslid).</w:t>
      </w:r>
      <w:r/>
    </w:p>
    <w:p>
      <w:pPr>
        <w:pStyle w:val="NoSpacing"/>
        <w:rPr>
          <w:sz w:val="24"/>
          <w:sz w:val="24"/>
          <w:szCs w:val="24"/>
        </w:rPr>
      </w:pPr>
      <w:r>
        <w:rPr>
          <w:sz w:val="24"/>
          <w:szCs w:val="24"/>
        </w:rPr>
      </w:r>
      <w:r/>
    </w:p>
    <w:p>
      <w:pPr>
        <w:pStyle w:val="NoSpacing"/>
        <w:rPr>
          <w:sz w:val="24"/>
          <w:sz w:val="24"/>
          <w:szCs w:val="24"/>
        </w:rPr>
      </w:pPr>
      <w:r>
        <w:rPr>
          <w:sz w:val="24"/>
          <w:szCs w:val="24"/>
        </w:rPr>
        <w:t>Na beëindiging van haar bestuurstermijn, is Hans Rosier Myrna van Wijk inmiddels opgevolgd als penningmeester. Hans komt uit de financiële advieshoek.</w:t>
      </w:r>
      <w:r/>
    </w:p>
    <w:p>
      <w:pPr>
        <w:pStyle w:val="NoSpacing"/>
        <w:rPr>
          <w:sz w:val="24"/>
          <w:sz w:val="24"/>
          <w:szCs w:val="24"/>
        </w:rPr>
      </w:pPr>
      <w:r>
        <w:rPr>
          <w:sz w:val="24"/>
          <w:szCs w:val="24"/>
        </w:rPr>
      </w:r>
      <w:r/>
    </w:p>
    <w:p>
      <w:pPr>
        <w:pStyle w:val="NoSpacing"/>
        <w:rPr>
          <w:sz w:val="24"/>
          <w:sz w:val="24"/>
          <w:szCs w:val="24"/>
        </w:rPr>
      </w:pPr>
      <w:r>
        <w:rPr>
          <w:sz w:val="24"/>
          <w:szCs w:val="24"/>
        </w:rPr>
        <w:t>Het bestuur is nu als volgt samengesteld:</w:t>
      </w:r>
      <w:r/>
    </w:p>
    <w:p>
      <w:pPr>
        <w:pStyle w:val="NoSpacing"/>
        <w:rPr>
          <w:sz w:val="24"/>
          <w:sz w:val="24"/>
          <w:szCs w:val="24"/>
        </w:rPr>
      </w:pPr>
      <w:r>
        <w:rPr>
          <w:sz w:val="24"/>
          <w:szCs w:val="24"/>
        </w:rPr>
      </w:r>
      <w:r/>
    </w:p>
    <w:p>
      <w:pPr>
        <w:pStyle w:val="NoSpacing"/>
        <w:rPr>
          <w:sz w:val="24"/>
          <w:sz w:val="24"/>
          <w:szCs w:val="24"/>
        </w:rPr>
      </w:pPr>
      <w:r>
        <w:rPr>
          <w:sz w:val="24"/>
          <w:szCs w:val="24"/>
        </w:rPr>
        <w:t>Leja van der Hoek, voorzitter, onafhankelijk; Hans Rosier, penningmeester, onafhankelijk; Inge Weijts, vanuit de hulpverlenende instanties; Jos Driesprong, vanuit de maatschappelijke instellingen; Ruud Diemers, vanuit de lokale overheden; Jan Willem baron van Heemstra, vanuit de geldverstrekkende fondsen.</w:t>
      </w:r>
      <w:r/>
    </w:p>
    <w:p>
      <w:pPr>
        <w:pStyle w:val="NoSpacing"/>
        <w:rPr>
          <w:sz w:val="24"/>
          <w:sz w:val="24"/>
          <w:szCs w:val="24"/>
        </w:rPr>
      </w:pPr>
      <w:r>
        <w:rPr>
          <w:sz w:val="24"/>
          <w:szCs w:val="24"/>
        </w:rPr>
      </w:r>
      <w:r/>
    </w:p>
    <w:p>
      <w:pPr>
        <w:pStyle w:val="NoSpacing"/>
        <w:rPr>
          <w:sz w:val="24"/>
          <w:sz w:val="24"/>
          <w:szCs w:val="24"/>
        </w:rPr>
      </w:pPr>
      <w:r>
        <w:rPr>
          <w:sz w:val="24"/>
          <w:szCs w:val="24"/>
        </w:rPr>
        <w:t>Het bestuur wordt geadviseerd en ondersteund door Nancy Wjnveen.</w:t>
      </w:r>
      <w:r/>
    </w:p>
    <w:p>
      <w:pPr>
        <w:pStyle w:val="NoSpacing"/>
        <w:rPr>
          <w:sz w:val="24"/>
          <w:sz w:val="24"/>
          <w:szCs w:val="24"/>
        </w:rPr>
      </w:pPr>
      <w:r>
        <w:rPr>
          <w:sz w:val="24"/>
          <w:szCs w:val="24"/>
        </w:rPr>
      </w:r>
      <w:r/>
    </w:p>
    <w:p>
      <w:pPr>
        <w:pStyle w:val="NoSpacing"/>
        <w:rPr>
          <w:sz w:val="24"/>
          <w:sz w:val="24"/>
          <w:szCs w:val="24"/>
        </w:rPr>
      </w:pPr>
      <w:r>
        <w:rPr>
          <w:sz w:val="24"/>
          <w:szCs w:val="24"/>
        </w:rPr>
        <w:t xml:space="preserve">Voor vragen: Leja van der Hoek 06-30985090 of </w:t>
      </w:r>
      <w:hyperlink r:id="rId3">
        <w:r>
          <w:rPr>
            <w:rStyle w:val="Internetkoppeling"/>
            <w:sz w:val="24"/>
            <w:szCs w:val="24"/>
          </w:rPr>
          <w:t>lvanderh@telfort.nl</w:t>
        </w:r>
      </w:hyperlink>
      <w:r>
        <w:rPr>
          <w:sz w:val="24"/>
          <w:szCs w:val="24"/>
        </w:rPr>
        <w:t xml:space="preserve"> </w:t>
      </w:r>
      <w:r/>
    </w:p>
    <w:p>
      <w:pPr>
        <w:pStyle w:val="NoSpacing"/>
      </w:pPr>
      <w:r>
        <w:rPr/>
      </w:r>
      <w:r/>
    </w:p>
    <w:p>
      <w:pPr>
        <w:pStyle w:val="NoSpacing"/>
      </w:pPr>
      <w:r>
        <w:rPr/>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nl-NL" w:eastAsia="en-US" w:bidi="ar-SA"/>
    </w:rPr>
  </w:style>
  <w:style w:type="character" w:styleId="DefaultParagraphFont" w:default="1">
    <w:name w:val="Default Paragraph Font"/>
    <w:uiPriority w:val="1"/>
    <w:semiHidden/>
    <w:unhideWhenUsed/>
    <w:rPr/>
  </w:style>
  <w:style w:type="character" w:styleId="Internetkoppeling">
    <w:name w:val="Internetkoppeling"/>
    <w:basedOn w:val="DefaultParagraphFont"/>
    <w:uiPriority w:val="99"/>
    <w:unhideWhenUsed/>
    <w:rsid w:val="00e3438d"/>
    <w:rPr>
      <w:color w:val="0000FF" w:themeColor="hyperlink"/>
      <w:u w:val="single"/>
      <w:lang w:val="zxx" w:eastAsia="zxx" w:bidi="zxx"/>
    </w:rPr>
  </w:style>
  <w:style w:type="paragraph" w:styleId="Kop">
    <w:name w:val="Kop"/>
    <w:basedOn w:val="Normal"/>
    <w:next w:val="Tekstblok"/>
    <w:pPr>
      <w:keepNext/>
      <w:spacing w:before="240" w:after="120"/>
    </w:pPr>
    <w:rPr>
      <w:rFonts w:ascii="Liberation Sans" w:hAnsi="Liberation Sans" w:eastAsia="Source Han Sans CN Normal" w:cs="Lohit Devanagari"/>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cs="Lohit Devanagari"/>
    </w:rPr>
  </w:style>
  <w:style w:type="paragraph" w:styleId="Bijschrift">
    <w:name w:val="Bijschrift"/>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paragraph" w:styleId="NoSpacing">
    <w:name w:val="No Spacing"/>
    <w:uiPriority w:val="1"/>
    <w:qFormat/>
    <w:rsid w:val="00635ee0"/>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sz w:val="22"/>
      <w:szCs w:val="22"/>
      <w:lang w:val="nl-NL" w:eastAsia="en-US" w:bidi="ar-SA"/>
    </w:rPr>
  </w:style>
  <w:style w:type="numbering" w:styleId="NoList" w:default="1">
    <w:name w:val="No List"/>
    <w:uiPriority w:val="99"/>
    <w:semiHidden/>
    <w:unhideWhenUsed/>
  </w:style>
  <w:style w:type="table" w:default="1" w:styleId="Standaardtabe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lvanderh@telfort.nl"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LibreOffice/4.3.7.2$Linux_X86_64 LibreOffice_project/430$Build-2</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2017-01-16T13:57:00Z</dcterms:created>
  <dc:creator>gebruiker</dc:creator>
  <dc:language>nl-NL</dc:language>
  <cp:lastModifiedBy>gebruiker</cp:lastModifiedBy>
  <dcterms:modified xsi:type="dcterms:W3CDTF">2017-01-16T14:15:00Z</dcterms:modified>
  <cp:revision>1</cp:revision>
</cp:coreProperties>
</file>